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Декану</w:t>
      </w:r>
      <w:r>
        <w:rPr>
          <w:rFonts w:ascii="Times New Roman" w:hAnsi="Times New Roman" w:cs="Times New Roman"/>
          <w:sz w:val="28"/>
        </w:rPr>
        <w:t xml:space="preserve"> </w:t>
      </w:r>
      <w:r w:rsidRPr="00054042">
        <w:rPr>
          <w:rFonts w:ascii="Times New Roman" w:hAnsi="Times New Roman" w:cs="Times New Roman"/>
          <w:sz w:val="28"/>
        </w:rPr>
        <w:t>факультет</w:t>
      </w:r>
      <w:r w:rsidR="00507243">
        <w:rPr>
          <w:rFonts w:ascii="Times New Roman" w:hAnsi="Times New Roman" w:cs="Times New Roman"/>
          <w:sz w:val="28"/>
        </w:rPr>
        <w:t>ов агробиологии</w:t>
      </w:r>
      <w:r w:rsidR="0049205F">
        <w:rPr>
          <w:rFonts w:ascii="Times New Roman" w:hAnsi="Times New Roman" w:cs="Times New Roman"/>
          <w:sz w:val="28"/>
        </w:rPr>
        <w:t xml:space="preserve"> </w:t>
      </w:r>
      <w:r w:rsidR="00507243">
        <w:rPr>
          <w:rFonts w:ascii="Times New Roman" w:hAnsi="Times New Roman" w:cs="Times New Roman"/>
          <w:sz w:val="28"/>
        </w:rPr>
        <w:t>и земельных ресурсов;</w:t>
      </w:r>
      <w:r>
        <w:rPr>
          <w:rFonts w:ascii="Times New Roman" w:hAnsi="Times New Roman" w:cs="Times New Roman"/>
          <w:sz w:val="28"/>
        </w:rPr>
        <w:t xml:space="preserve"> экологии и ландшафтной архитектуры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профессору </w:t>
      </w:r>
      <w:r w:rsidR="008A75B7">
        <w:rPr>
          <w:rFonts w:ascii="Times New Roman" w:hAnsi="Times New Roman" w:cs="Times New Roman"/>
          <w:sz w:val="28"/>
        </w:rPr>
        <w:t xml:space="preserve"> РАН </w:t>
      </w:r>
      <w:r>
        <w:rPr>
          <w:rFonts w:ascii="Times New Roman" w:hAnsi="Times New Roman" w:cs="Times New Roman"/>
          <w:sz w:val="28"/>
        </w:rPr>
        <w:t>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2B79C4">
        <w:rPr>
          <w:rFonts w:ascii="Times New Roman" w:hAnsi="Times New Roman" w:cs="Times New Roman"/>
          <w:sz w:val="28"/>
        </w:rPr>
        <w:t>2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5.03.</w:t>
      </w:r>
      <w:r>
        <w:rPr>
          <w:rFonts w:ascii="Times New Roman" w:hAnsi="Times New Roman" w:cs="Times New Roman"/>
          <w:sz w:val="28"/>
        </w:rPr>
        <w:t>10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3" w:type="dxa"/>
        <w:tblInd w:w="93" w:type="dxa"/>
        <w:tblLook w:val="04A0" w:firstRow="1" w:lastRow="0" w:firstColumn="1" w:lastColumn="0" w:noHBand="0" w:noVBand="1"/>
      </w:tblPr>
      <w:tblGrid>
        <w:gridCol w:w="866"/>
        <w:gridCol w:w="6095"/>
        <w:gridCol w:w="2012"/>
      </w:tblGrid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малого сада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49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Газоноведение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Урбоэкология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Макетирование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9332E2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 в ландшафтной архитектуре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2B79C4" w:rsidRDefault="002B79C4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2A59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</w:t>
      </w:r>
      <w:r w:rsidR="00482A59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09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482A59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79C4"/>
    <w:rsid w:val="00482A59"/>
    <w:rsid w:val="0049205F"/>
    <w:rsid w:val="00507243"/>
    <w:rsid w:val="008A75B7"/>
    <w:rsid w:val="009332E2"/>
    <w:rsid w:val="00AD1582"/>
    <w:rsid w:val="00C06231"/>
    <w:rsid w:val="00C16FC9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dcterms:created xsi:type="dcterms:W3CDTF">2018-10-15T06:40:00Z</dcterms:created>
  <dcterms:modified xsi:type="dcterms:W3CDTF">2022-07-22T07:32:00Z</dcterms:modified>
</cp:coreProperties>
</file>